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E91194" w:rsidRDefault="007A3AE4" w:rsidP="007A3AE4">
      <w:pPr>
        <w:spacing w:after="0" w:line="240" w:lineRule="auto"/>
        <w:jc w:val="center"/>
        <w:rPr>
          <w:rFonts w:ascii="Times New Roman" w:hAnsi="Times New Roman" w:cs="Times New Roman"/>
          <w:b/>
          <w:bCs/>
          <w:sz w:val="24"/>
          <w:szCs w:val="24"/>
        </w:rPr>
      </w:pPr>
      <w:r w:rsidRPr="00E91194">
        <w:rPr>
          <w:rFonts w:ascii="Times New Roman" w:hAnsi="Times New Roman" w:cs="Times New Roman"/>
          <w:b/>
          <w:bCs/>
          <w:sz w:val="24"/>
          <w:szCs w:val="24"/>
        </w:rPr>
        <w:t>CUMHURİYET ÜNİVERSİTESİ İLAHİYAT FAKÜLTESİ ZORUNLU ARAPÇA HAZIRLIK SINIFI EĞİTİM-ÖĞRETİM VE SINAV YÖNERGESİ</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Amaç</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w:t>
      </w:r>
      <w:r w:rsidRPr="00E91194">
        <w:rPr>
          <w:rFonts w:ascii="Times New Roman" w:hAnsi="Times New Roman" w:cs="Times New Roman"/>
          <w:sz w:val="24"/>
          <w:szCs w:val="24"/>
        </w:rPr>
        <w:t xml:space="preserve"> Bu yönergenin amacı Cumhuriyet Üniversitesi İlahiyat Fakültesi Dekanlığı tarafından yürütülen Zorunlu Arapça Hazırlık Sınıfı Arapça öğretimi amaç, kapsam, uygulama ve değerlendirme esaslarını düzenlemektir.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Kapsam</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2-</w:t>
      </w:r>
      <w:r w:rsidRPr="00E91194">
        <w:rPr>
          <w:rFonts w:ascii="Times New Roman" w:hAnsi="Times New Roman" w:cs="Times New Roman"/>
          <w:sz w:val="24"/>
          <w:szCs w:val="24"/>
        </w:rPr>
        <w:t xml:space="preserve"> Bu Yönerge, Cumhuriyet Üniversitesi İlahiyat Fakültesi Dekanlığı’nca yürütülen Zorunlu Arapça Hazırlık Sınıfı Arapça öğretimi yönetim, uygulama ve değerlendirme esaslarını kapsar.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Dayanak</w:t>
      </w:r>
    </w:p>
    <w:p w:rsidR="007A3AE4" w:rsidRPr="00E91194" w:rsidRDefault="007A3AE4" w:rsidP="007A3AE4">
      <w:pPr>
        <w:spacing w:after="0" w:line="240" w:lineRule="auto"/>
        <w:jc w:val="both"/>
        <w:rPr>
          <w:rFonts w:ascii="Times New Roman" w:hAnsi="Times New Roman" w:cs="Times New Roman"/>
          <w:sz w:val="24"/>
          <w:szCs w:val="24"/>
        </w:rPr>
      </w:pPr>
      <w:proofErr w:type="gramStart"/>
      <w:r w:rsidRPr="00E91194">
        <w:rPr>
          <w:rFonts w:ascii="Times New Roman" w:hAnsi="Times New Roman" w:cs="Times New Roman"/>
          <w:b/>
          <w:bCs/>
          <w:sz w:val="24"/>
          <w:szCs w:val="24"/>
        </w:rPr>
        <w:t>Madde 3-</w:t>
      </w:r>
      <w:r w:rsidRPr="00E91194">
        <w:rPr>
          <w:rFonts w:ascii="Times New Roman" w:hAnsi="Times New Roman" w:cs="Times New Roman"/>
          <w:sz w:val="24"/>
          <w:szCs w:val="24"/>
        </w:rPr>
        <w:t xml:space="preserve"> Bu yönerge, Yüksek Öğretim Kurulu Başkanlığı’nın </w:t>
      </w:r>
      <w:r w:rsidRPr="00E91194">
        <w:rPr>
          <w:rFonts w:ascii="Times New Roman" w:hAnsi="Times New Roman" w:cs="Times New Roman"/>
          <w:color w:val="000000" w:themeColor="text1"/>
          <w:sz w:val="24"/>
          <w:szCs w:val="24"/>
        </w:rPr>
        <w:t>17.04.2014 tarihli Yükseköğretim Genel Kurul Toplantısı’nda karara bağlanıp 25.04.2014 tarih ve 75850160.105.01.01.07/2781 sayılı yazılarıyla bildirilen,</w:t>
      </w:r>
      <w:r w:rsidRPr="00E91194">
        <w:rPr>
          <w:rFonts w:ascii="Times New Roman" w:hAnsi="Times New Roman" w:cs="Times New Roman"/>
          <w:sz w:val="24"/>
          <w:szCs w:val="24"/>
        </w:rPr>
        <w:t xml:space="preserve"> Cumhuriyet Üniversitesi İlahiyat Fakültesi Dekanlığı bünyesinde Zorunlu Arapça Hazırlık Sınıfı açılması ve derslerin en az % 30’unun Arapça okutulması kararına ve bu kararın, Zorunlu Arapça Hazırlık Sınıfı’nın yönetim ve sorumluluğunun Cumhuriyet Üniversitesi İlahiyat Fakültesi Dekanlığı’na verdiği yetkiyle ve 2547 sayılı Kanun’un2880 sayılı Kanun’la değişik 7/d-2 ve 7/h maddeleri ile “Yükseköğretim Kurumlarında Yabancı Dil Öğretimi ve Yabancı Dille Öğretim Yapılmasında Uyulacak Esaslara İlişkin Yönetmeliğin 7. Maddesine dayanılarak hazırlanmıştır.</w:t>
      </w:r>
      <w:proofErr w:type="gramEnd"/>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Tanımlar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 xml:space="preserve">Madde 4- </w:t>
      </w:r>
      <w:r w:rsidRPr="00E91194">
        <w:rPr>
          <w:rFonts w:ascii="Times New Roman" w:hAnsi="Times New Roman" w:cs="Times New Roman"/>
          <w:sz w:val="24"/>
          <w:szCs w:val="24"/>
        </w:rPr>
        <w:t>Bu yönergede geçen;</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a) Rektörlük, Cumhuriyet Üniversitesi Rektörlüğünü,</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b) Dekanlık, Cumhuriyet Üniversitesi İlahiyat Fakültesi Dekanlığını,</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c) Ara Sınav, her yarıyılda birer kez yapılan vize sınavlarını,</w:t>
      </w:r>
    </w:p>
    <w:p w:rsidR="007A3AE4" w:rsidRPr="00E91194" w:rsidRDefault="007A3AE4" w:rsidP="007A3AE4">
      <w:pPr>
        <w:spacing w:after="0" w:line="240" w:lineRule="auto"/>
        <w:jc w:val="both"/>
        <w:rPr>
          <w:rFonts w:ascii="Times New Roman" w:hAnsi="Times New Roman" w:cs="Times New Roman"/>
          <w:color w:val="000000" w:themeColor="text1"/>
          <w:sz w:val="24"/>
          <w:szCs w:val="24"/>
        </w:rPr>
      </w:pPr>
      <w:r w:rsidRPr="00E91194">
        <w:rPr>
          <w:rFonts w:ascii="Times New Roman" w:hAnsi="Times New Roman" w:cs="Times New Roman"/>
          <w:sz w:val="24"/>
          <w:szCs w:val="24"/>
        </w:rPr>
        <w:t xml:space="preserve">d) Deneme Sınavı, </w:t>
      </w:r>
      <w:r w:rsidRPr="00E91194">
        <w:rPr>
          <w:rFonts w:ascii="Times New Roman" w:hAnsi="Times New Roman" w:cs="Times New Roman"/>
          <w:color w:val="000000" w:themeColor="text1"/>
          <w:sz w:val="24"/>
          <w:szCs w:val="24"/>
        </w:rPr>
        <w:t>Program Geliştirme Grubu tarafından kararlaştırılarak her yarıyılda iki kez yapılan yazılı sınavları,</w:t>
      </w:r>
    </w:p>
    <w:p w:rsidR="007A3AE4" w:rsidRPr="00E91194" w:rsidRDefault="007A3AE4" w:rsidP="007A3AE4">
      <w:pPr>
        <w:spacing w:after="0" w:line="240" w:lineRule="auto"/>
        <w:jc w:val="both"/>
        <w:rPr>
          <w:rFonts w:ascii="Times New Roman" w:hAnsi="Times New Roman" w:cs="Times New Roman"/>
          <w:color w:val="000000" w:themeColor="text1"/>
          <w:sz w:val="24"/>
          <w:szCs w:val="24"/>
        </w:rPr>
      </w:pPr>
      <w:r w:rsidRPr="00E91194">
        <w:rPr>
          <w:rFonts w:ascii="Times New Roman" w:hAnsi="Times New Roman" w:cs="Times New Roman"/>
          <w:color w:val="000000" w:themeColor="text1"/>
          <w:sz w:val="24"/>
          <w:szCs w:val="24"/>
        </w:rPr>
        <w:t xml:space="preserve">e) </w:t>
      </w:r>
      <w:r w:rsidRPr="00E91194">
        <w:rPr>
          <w:rFonts w:ascii="Times New Roman" w:hAnsi="Times New Roman" w:cs="Times New Roman"/>
          <w:sz w:val="24"/>
          <w:szCs w:val="24"/>
        </w:rPr>
        <w:t>Yarıyıl sonu sınavı</w:t>
      </w:r>
      <w:r w:rsidRPr="00E91194">
        <w:rPr>
          <w:rFonts w:ascii="Times New Roman" w:hAnsi="Times New Roman" w:cs="Times New Roman"/>
          <w:color w:val="000000" w:themeColor="text1"/>
          <w:sz w:val="24"/>
          <w:szCs w:val="24"/>
        </w:rPr>
        <w:t>, birinci yarıyılın sonunda yapılan sınavları,</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color w:val="000000" w:themeColor="text1"/>
          <w:sz w:val="24"/>
          <w:szCs w:val="24"/>
        </w:rPr>
        <w:t xml:space="preserve">f) </w:t>
      </w:r>
      <w:r w:rsidRPr="00E91194">
        <w:rPr>
          <w:rFonts w:ascii="Times New Roman" w:hAnsi="Times New Roman" w:cs="Times New Roman"/>
          <w:sz w:val="24"/>
          <w:szCs w:val="24"/>
        </w:rPr>
        <w:t>Yılsonu Genel Sınavı, Akademik Yılsonunda yapılan ve tüm müfredatı kapsayan sınavı,</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g) Yeterlilik Sınavı, biri güz yarıyılı diğeri bahar yarıyılı başında olmak üzere yılda iki kez öğrencinin Arapça yeterlilik düzeyini ölçmeye yönelik yapılan sınavları,</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h) Mazeret Sınavı, ara sınavlara giremeyen ve geçerli bir mazereti olan öğrenciler için yapılan sınavı,</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ı) Yıl Sonu Başarı notu, akademik yıl boyunca yapılan sınavların ortalaması alınarak hesaplanan ve öğrencinin başarı düzeyini gösteren notu ifade eder.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Program Geliştirme Grubu</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5-</w:t>
      </w:r>
      <w:r w:rsidRPr="00E91194">
        <w:rPr>
          <w:rFonts w:ascii="Times New Roman" w:hAnsi="Times New Roman" w:cs="Times New Roman"/>
          <w:sz w:val="24"/>
          <w:szCs w:val="24"/>
        </w:rPr>
        <w:t xml:space="preserve"> Hazırlık sınıfındaki eğitim-öğretim faaliyetlerinin geliştirilmesini ve koordinasyonunu sağlamak ve ayrıca bu yönergede belirtilen diğer görevleri yerine getirmek ve sına</w:t>
      </w:r>
      <w:r w:rsidR="00E91194">
        <w:rPr>
          <w:rFonts w:ascii="Times New Roman" w:hAnsi="Times New Roman" w:cs="Times New Roman"/>
          <w:sz w:val="24"/>
          <w:szCs w:val="24"/>
        </w:rPr>
        <w:t>v</w:t>
      </w:r>
      <w:r w:rsidRPr="00E91194">
        <w:rPr>
          <w:rFonts w:ascii="Times New Roman" w:hAnsi="Times New Roman" w:cs="Times New Roman"/>
          <w:sz w:val="24"/>
          <w:szCs w:val="24"/>
        </w:rPr>
        <w:t xml:space="preserve"> koordinasyonunu da sağlamak üzere İlahiyat Fakültesi Dekanı tarafından biri başkan, en az üç öğretim elemanından oluşan </w:t>
      </w:r>
      <w:r w:rsidRPr="00E91194">
        <w:rPr>
          <w:rFonts w:ascii="Times New Roman" w:hAnsi="Times New Roman" w:cs="Times New Roman"/>
          <w:color w:val="000000" w:themeColor="text1"/>
          <w:sz w:val="24"/>
          <w:szCs w:val="24"/>
        </w:rPr>
        <w:t xml:space="preserve">‘Program Geliştirme Grubu’ </w:t>
      </w:r>
      <w:r w:rsidRPr="00E91194">
        <w:rPr>
          <w:rFonts w:ascii="Times New Roman" w:hAnsi="Times New Roman" w:cs="Times New Roman"/>
          <w:sz w:val="24"/>
          <w:szCs w:val="24"/>
        </w:rPr>
        <w:t xml:space="preserve">teşkil edilir ve bir yıl süreyle görevlendirilir. </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 xml:space="preserve">Hazırlık Sınıfına Kayıt </w:t>
      </w:r>
      <w:r w:rsidR="00E91194" w:rsidRPr="00E91194">
        <w:rPr>
          <w:rFonts w:ascii="Times New Roman" w:hAnsi="Times New Roman" w:cs="Times New Roman"/>
          <w:b/>
          <w:bCs/>
          <w:sz w:val="24"/>
          <w:szCs w:val="24"/>
        </w:rPr>
        <w:t>ve M</w:t>
      </w:r>
      <w:r w:rsidRPr="00E91194">
        <w:rPr>
          <w:rFonts w:ascii="Times New Roman" w:hAnsi="Times New Roman" w:cs="Times New Roman"/>
          <w:b/>
          <w:bCs/>
          <w:sz w:val="24"/>
          <w:szCs w:val="24"/>
        </w:rPr>
        <w:t>uafiyet</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7-</w:t>
      </w:r>
      <w:r w:rsidRPr="00E91194">
        <w:rPr>
          <w:rFonts w:ascii="Times New Roman" w:hAnsi="Times New Roman" w:cs="Times New Roman"/>
          <w:sz w:val="24"/>
          <w:szCs w:val="24"/>
        </w:rPr>
        <w:t>a)</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 xml:space="preserve">Cumhuriyet Üniversitesi İlahiyat Fakültesi’ne kesin kaydını yaptıran öğrenciler, Yeterlilik Sınavı’na girmek isteyip istemediklerini Dekanlıkça ilan edilen süre içerisinde ve usulüne uygun olarak beyan ederler. Yeterlilik Sınavı’na girmeyen veya girmek istemeyenler doğrudan hazırlık sınıfına kaydedilirler. Yeterlilik Sınavı’na girip başarılı olanlar lisans öğrenimine başlar, başarılı olamayanlar hazırlık sınıfına kayıt yaptırmak zorundadırlar. Ancak; </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b) Ulusal geçerliği olan YDS gibi sınavlarda son üç yıl içinde (Arapça) başarılı olanlar ve 70 (yetmiş) veya üzeri puan alan öğrenciler hazırlık sınıfından muaftır.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c) Diğer üniversitelerde Arapça hazırlık eğitimi okuyup başarılı olanlar hazırlık sınıfından muaftır.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 xml:space="preserve">Yeterlik Sınavı </w:t>
      </w:r>
    </w:p>
    <w:p w:rsidR="007A3AE4" w:rsidRPr="00E91194" w:rsidRDefault="007A3AE4" w:rsidP="007A3AE4">
      <w:pPr>
        <w:spacing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Madde 8-</w:t>
      </w:r>
      <w:r w:rsidRPr="00E91194">
        <w:rPr>
          <w:rFonts w:ascii="Times New Roman" w:hAnsi="Times New Roman" w:cs="Times New Roman"/>
          <w:sz w:val="24"/>
          <w:szCs w:val="24"/>
        </w:rPr>
        <w:t>a)</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Yeterlik Sınavı, İlahiyat Fakültesi Dekanlığı tarafından, biri eğitim-öğretim yılı başında, diğeri ikinci yarıyıl başında olmak üzere hazırlık sınıfı yıllık müfredatı esas alınarak yılda iki kez yapılır. Sınavdan en az on beş gün önce Program Geliştirme Grubu, sınavın tarihini, yerini, şeklini ve sınavda görevlendirilecek öğretim elemanlarını belirler ve Dekanlığa bildirir. Fakülte Dekanlığı gerekli gördüğü değişiklikleri yaparak ilan eder.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lastRenderedPageBreak/>
        <w:t>b)</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Yeterlik Sınavı</w:t>
      </w:r>
      <w:r w:rsidR="00B80DD2">
        <w:rPr>
          <w:rFonts w:ascii="Times New Roman" w:hAnsi="Times New Roman" w:cs="Times New Roman"/>
          <w:sz w:val="24"/>
          <w:szCs w:val="24"/>
        </w:rPr>
        <w:t>’nda başarı notu yüz üzerinden 6</w:t>
      </w:r>
      <w:r w:rsidRPr="00E91194">
        <w:rPr>
          <w:rFonts w:ascii="Times New Roman" w:hAnsi="Times New Roman" w:cs="Times New Roman"/>
          <w:sz w:val="24"/>
          <w:szCs w:val="24"/>
        </w:rPr>
        <w:t>0’tir. Bu sınavlardan herhangi birinden başarılı olan öğrenciler lisans programına kaydedilirler.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Devam</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9-</w:t>
      </w:r>
      <w:r w:rsidRPr="00E91194">
        <w:rPr>
          <w:rFonts w:ascii="Times New Roman" w:hAnsi="Times New Roman" w:cs="Times New Roman"/>
          <w:sz w:val="24"/>
          <w:szCs w:val="24"/>
        </w:rPr>
        <w:t xml:space="preserve"> Hazırlık sınıfında derse devam zorunludur. Devamsızlığı toplam yıllık ders saatinin % 15’ini aşan öğrenciler birinci yarıyıl sonu Yeterlik Sınavı’na ve Yılsonu Genel Sınavı’na giremezler ve başarısız sayılırlar.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Hazırlık Sınıfında Eğitim-Öğretim</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10-</w:t>
      </w:r>
      <w:r w:rsidRPr="00E91194">
        <w:rPr>
          <w:rFonts w:ascii="Times New Roman" w:hAnsi="Times New Roman" w:cs="Times New Roman"/>
          <w:sz w:val="24"/>
          <w:szCs w:val="24"/>
        </w:rPr>
        <w:t xml:space="preserve"> a)</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Hazırlık sınıfında, haftada en az 24 kredi saatlik bir program uygulanır. Fakülte Kurulu’nca bu program 30 kredi saate kadar çıkarılabilir.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b)</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Hazırlık sınıfında, öğrencilerin, temel ilahiyat bilimleri alanındaki eserleri anlayabilmeleri amacına yönelik olarak Arap dili kurallarının öğretilmesi, bu dile ait kelime dağarcığının genişletilmesi ve öğrencilerin kendilerini gerek sözlü gerekse yazılı biçimde ifade edebilmelerini sağlayıcı dersler konulur. Program Geliştirme Grubu’nun teklifi ve Fakülte Kurulu’nun onayı ile mevcut derslere yeni dersler eklenir veya çıkarılır.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c)</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Hazırlık sınıfı programı ve müfredatı, Program Geliştirme Grubu tarafından hazırlanıp Fakülte Kurulu’nca karara bağlanır. Program Geliştirme Grubu, bu program ve müfredatın geliştirilmesi, uygulamada karşılaşılan aksaklıkların giderilmesi ve ilgili kurumlarla işbirliği yapılması için hazırlık sınıfında dersi bulunan öğretim elemanları ile toplantılar ve çalışmalar yapıp bu faaliyetler ile ilgili hazırladığı raporu her yılın sonunda Dekanlığa sunar.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d)</w:t>
      </w:r>
      <w:r w:rsidR="00E91194" w:rsidRPr="00E91194">
        <w:rPr>
          <w:rFonts w:ascii="Times New Roman" w:hAnsi="Times New Roman" w:cs="Times New Roman"/>
          <w:sz w:val="24"/>
          <w:szCs w:val="24"/>
        </w:rPr>
        <w:t xml:space="preserve"> </w:t>
      </w:r>
      <w:r w:rsidRPr="00E91194">
        <w:rPr>
          <w:rFonts w:ascii="Times New Roman" w:hAnsi="Times New Roman" w:cs="Times New Roman"/>
          <w:sz w:val="24"/>
          <w:szCs w:val="24"/>
        </w:rPr>
        <w:t>Program Geliştirme Grubu, eğitim-öğretimin bütün şubelerde aynı seviyede ve müfredata uygun bir şekilde yürütülmesini sağlar.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Hazırlık Sınıfının Süresi ve Başarının-Başarısızlığın Sonucu</w:t>
      </w:r>
    </w:p>
    <w:p w:rsidR="007A3AE4" w:rsidRPr="00E91194" w:rsidRDefault="007A3AE4" w:rsidP="007B4D1F">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11-</w:t>
      </w:r>
      <w:r w:rsidRPr="00E91194">
        <w:rPr>
          <w:rFonts w:ascii="Times New Roman" w:hAnsi="Times New Roman" w:cs="Times New Roman"/>
          <w:sz w:val="24"/>
          <w:szCs w:val="24"/>
        </w:rPr>
        <w:t xml:space="preserve"> Hazırlık sınıfı birbirini takip eden iki yarıyıldan oluşur</w:t>
      </w:r>
      <w:r w:rsidR="007B4D1F">
        <w:rPr>
          <w:rFonts w:ascii="Times New Roman" w:hAnsi="Times New Roman" w:cs="Times New Roman"/>
          <w:sz w:val="24"/>
          <w:szCs w:val="24"/>
        </w:rPr>
        <w:t xml:space="preserve"> ve zorunludur. S</w:t>
      </w:r>
      <w:r w:rsidRPr="00E91194">
        <w:rPr>
          <w:rFonts w:ascii="Times New Roman" w:hAnsi="Times New Roman" w:cs="Times New Roman"/>
          <w:sz w:val="24"/>
          <w:szCs w:val="24"/>
        </w:rPr>
        <w:t>üresi güz ve bahar olmak üzere her iki yarıyıl için 14’er haftadır.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Hazırlık Sınıfında devam koşulunu sağlamayan veya devam ettikleri halde başarısız olan öğrenciler güz dönemi Yeterlik Sınavına girerler. Bu sınavda başarılı olan öğrenciler ilgili lisans programına başlarlar. Bu sınavdan da başarısız oldukları takdirde Hazırlık Sınıfını bir kez daha tekrar eder.</w:t>
      </w:r>
    </w:p>
    <w:p w:rsidR="007A3AE4" w:rsidRPr="00E91194" w:rsidRDefault="007A3AE4" w:rsidP="00E9119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Tekrar yılı sonunda devam koşulunu sağlamayan veya devam ettikleri halde başarısız olan öğrenciler, açılan her Yeterlik Sınavına girebilirler. Bu sınavda başarılı olanlar lisans programlarına başlarlar. Bunun için;</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a) Her güz döneminde ve birinci yarıyıl sonunda yapılan Yeterlik Sınavlarından birinden en</w:t>
      </w:r>
      <w:r w:rsidR="00B80DD2">
        <w:rPr>
          <w:rFonts w:ascii="Times New Roman" w:hAnsi="Times New Roman" w:cs="Times New Roman"/>
          <w:sz w:val="24"/>
          <w:szCs w:val="24"/>
        </w:rPr>
        <w:t xml:space="preserve"> az 6</w:t>
      </w:r>
      <w:r w:rsidRPr="00E91194">
        <w:rPr>
          <w:rFonts w:ascii="Times New Roman" w:hAnsi="Times New Roman" w:cs="Times New Roman"/>
          <w:sz w:val="24"/>
          <w:szCs w:val="24"/>
        </w:rPr>
        <w:t>0 (altmış) alması,</w:t>
      </w:r>
    </w:p>
    <w:p w:rsidR="007A3AE4" w:rsidRPr="00E91194" w:rsidRDefault="007A3AE4" w:rsidP="007B4D1F">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b) Ulusal geçer</w:t>
      </w:r>
      <w:r w:rsidR="00B80DD2">
        <w:rPr>
          <w:rFonts w:ascii="Times New Roman" w:hAnsi="Times New Roman" w:cs="Times New Roman"/>
          <w:sz w:val="24"/>
          <w:szCs w:val="24"/>
        </w:rPr>
        <w:t>liği olan YDS</w:t>
      </w:r>
      <w:r w:rsidR="007B4D1F">
        <w:rPr>
          <w:rFonts w:ascii="Times New Roman" w:hAnsi="Times New Roman" w:cs="Times New Roman"/>
          <w:sz w:val="24"/>
          <w:szCs w:val="24"/>
        </w:rPr>
        <w:t>/YÖKDİL</w:t>
      </w:r>
      <w:r w:rsidR="00B80DD2">
        <w:rPr>
          <w:rFonts w:ascii="Times New Roman" w:hAnsi="Times New Roman" w:cs="Times New Roman"/>
          <w:sz w:val="24"/>
          <w:szCs w:val="24"/>
        </w:rPr>
        <w:t xml:space="preserve"> gibi sınavlardan </w:t>
      </w:r>
      <w:r w:rsidR="007B4D1F">
        <w:rPr>
          <w:rFonts w:ascii="Times New Roman" w:hAnsi="Times New Roman" w:cs="Times New Roman"/>
          <w:sz w:val="24"/>
          <w:szCs w:val="24"/>
        </w:rPr>
        <w:t>5</w:t>
      </w:r>
      <w:r w:rsidRPr="00E91194">
        <w:rPr>
          <w:rFonts w:ascii="Times New Roman" w:hAnsi="Times New Roman" w:cs="Times New Roman"/>
          <w:sz w:val="24"/>
          <w:szCs w:val="24"/>
        </w:rPr>
        <w:t>0 (</w:t>
      </w:r>
      <w:r w:rsidR="007B4D1F">
        <w:rPr>
          <w:rFonts w:ascii="Times New Roman" w:hAnsi="Times New Roman" w:cs="Times New Roman"/>
          <w:sz w:val="24"/>
          <w:szCs w:val="24"/>
        </w:rPr>
        <w:t>Elli</w:t>
      </w:r>
      <w:r w:rsidRPr="00E91194">
        <w:rPr>
          <w:rFonts w:ascii="Times New Roman" w:hAnsi="Times New Roman" w:cs="Times New Roman"/>
          <w:sz w:val="24"/>
          <w:szCs w:val="24"/>
        </w:rPr>
        <w:t>) veya üzeri puan alması şartı aranacaktır.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Sınavlar</w:t>
      </w:r>
    </w:p>
    <w:p w:rsidR="00CB2E95" w:rsidRDefault="007A3AE4" w:rsidP="00CB2E95">
      <w:pPr>
        <w:spacing w:after="0" w:line="240" w:lineRule="auto"/>
        <w:jc w:val="both"/>
        <w:rPr>
          <w:rFonts w:asciiTheme="majorBidi" w:hAnsiTheme="majorBidi" w:cstheme="majorBidi"/>
          <w:sz w:val="24"/>
          <w:szCs w:val="24"/>
        </w:rPr>
      </w:pPr>
      <w:r w:rsidRPr="00E91194">
        <w:rPr>
          <w:rFonts w:ascii="Times New Roman" w:hAnsi="Times New Roman" w:cs="Times New Roman"/>
          <w:b/>
          <w:bCs/>
          <w:sz w:val="24"/>
          <w:szCs w:val="24"/>
        </w:rPr>
        <w:t>Madde 12-</w:t>
      </w:r>
      <w:r w:rsidRPr="00E91194">
        <w:rPr>
          <w:rFonts w:ascii="Times New Roman" w:hAnsi="Times New Roman" w:cs="Times New Roman"/>
          <w:sz w:val="24"/>
          <w:szCs w:val="24"/>
        </w:rPr>
        <w:t xml:space="preserve"> </w:t>
      </w:r>
      <w:r w:rsidR="00971B3F" w:rsidRPr="00971B3F">
        <w:rPr>
          <w:rFonts w:ascii="Times New Roman" w:hAnsi="Times New Roman" w:cs="Times New Roman"/>
          <w:b/>
          <w:sz w:val="24"/>
          <w:szCs w:val="24"/>
        </w:rPr>
        <w:t>(Değişik: 16.05.2018 Tarihli ve 2018/11 Sayılı Senato Kararı)</w:t>
      </w:r>
      <w:r w:rsidR="00971B3F">
        <w:rPr>
          <w:rFonts w:ascii="Times New Roman" w:hAnsi="Times New Roman" w:cs="Times New Roman"/>
          <w:sz w:val="24"/>
          <w:szCs w:val="24"/>
        </w:rPr>
        <w:t xml:space="preserve"> </w:t>
      </w:r>
      <w:r w:rsidR="00CB2E95" w:rsidRPr="00997810">
        <w:rPr>
          <w:rFonts w:ascii="Times New Roman" w:hAnsi="Times New Roman" w:cs="Times New Roman"/>
          <w:sz w:val="24"/>
          <w:szCs w:val="24"/>
        </w:rPr>
        <w:t>Hazırlık eğitimi süresince uygulanan programların kapsam ve amaçları göz önüne alınarak, her yarıyıl içinde</w:t>
      </w:r>
      <w:r w:rsidR="00CB2E95">
        <w:rPr>
          <w:rFonts w:ascii="Times New Roman" w:hAnsi="Times New Roman" w:cs="Times New Roman"/>
          <w:sz w:val="24"/>
          <w:szCs w:val="24"/>
        </w:rPr>
        <w:t xml:space="preserve"> en az iki ara sınav yapılır</w:t>
      </w:r>
      <w:r w:rsidR="00CB2E95" w:rsidRPr="00997810">
        <w:rPr>
          <w:rFonts w:asciiTheme="majorBidi" w:hAnsiTheme="majorBidi" w:cstheme="majorBidi"/>
          <w:sz w:val="24"/>
          <w:szCs w:val="24"/>
        </w:rPr>
        <w:t xml:space="preserve">. </w:t>
      </w:r>
    </w:p>
    <w:p w:rsidR="00CB2E95" w:rsidRPr="00997810" w:rsidRDefault="00CB2E95" w:rsidP="00CB2E95">
      <w:pPr>
        <w:spacing w:after="0" w:line="240" w:lineRule="auto"/>
        <w:jc w:val="both"/>
        <w:rPr>
          <w:rFonts w:ascii="Times New Roman" w:hAnsi="Times New Roman" w:cs="Times New Roman"/>
          <w:sz w:val="24"/>
          <w:szCs w:val="24"/>
        </w:rPr>
      </w:pPr>
    </w:p>
    <w:p w:rsidR="00CB2E95" w:rsidRDefault="00CB2E95" w:rsidP="00CB2E95">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Yıl içinde yapılan sınavların genel ortalamaya etkisi bu yönergenin 13. maddesinde belirlenen oranlar çerçevesinde tespit edilir.</w:t>
      </w:r>
    </w:p>
    <w:p w:rsidR="00CB2E95" w:rsidRPr="00E91194" w:rsidRDefault="00CB2E95" w:rsidP="00CB2E95">
      <w:pPr>
        <w:spacing w:after="0" w:line="240" w:lineRule="auto"/>
        <w:jc w:val="both"/>
        <w:rPr>
          <w:rFonts w:ascii="Times New Roman" w:hAnsi="Times New Roman" w:cs="Times New Roman"/>
          <w:sz w:val="24"/>
          <w:szCs w:val="24"/>
        </w:rPr>
      </w:pPr>
    </w:p>
    <w:p w:rsidR="00CB2E95" w:rsidRDefault="00CB2E95" w:rsidP="00CB2E95">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Deneme Sınavları, Yılsonu Genel Sınavı ve Yeterlik Sınavlarına giremeyen öğrenciler için mazeret sınavı açılmaz. Bu sınavlara girmeyen öğrencilerin ilgili notu 0 (sıfır) olarak hesaplanır.</w:t>
      </w:r>
    </w:p>
    <w:p w:rsidR="007A3AE4" w:rsidRPr="00E91194" w:rsidRDefault="007A3AE4" w:rsidP="00CB2E95">
      <w:pPr>
        <w:shd w:val="clear" w:color="auto" w:fill="FFFFFF" w:themeFill="background1"/>
        <w:spacing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Başarı Notu</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13-</w:t>
      </w:r>
      <w:r w:rsidRPr="00E91194">
        <w:rPr>
          <w:rFonts w:ascii="Times New Roman" w:hAnsi="Times New Roman" w:cs="Times New Roman"/>
          <w:sz w:val="24"/>
          <w:szCs w:val="24"/>
        </w:rPr>
        <w:t>Yılsonu Başarı Notu 100 (yüz) üzerinden en az 60 (altmış)’tır.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Bu not hesaplanırken;</w:t>
      </w:r>
    </w:p>
    <w:p w:rsidR="007A3AE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a) Akademik yıl içinde yapılan sınavlarda alınan notların akademik ortalamasının % 40 (kırk)’ı ile Yılsonu Genel Sınavı’nda alınan notların % 60 (altmış)’</w:t>
      </w:r>
      <w:proofErr w:type="spellStart"/>
      <w:r w:rsidRPr="00E91194">
        <w:rPr>
          <w:rFonts w:ascii="Times New Roman" w:hAnsi="Times New Roman" w:cs="Times New Roman"/>
          <w:sz w:val="24"/>
          <w:szCs w:val="24"/>
        </w:rPr>
        <w:t>ının</w:t>
      </w:r>
      <w:proofErr w:type="spellEnd"/>
      <w:r w:rsidRPr="00E91194">
        <w:rPr>
          <w:rFonts w:ascii="Times New Roman" w:hAnsi="Times New Roman" w:cs="Times New Roman"/>
          <w:sz w:val="24"/>
          <w:szCs w:val="24"/>
        </w:rPr>
        <w:t xml:space="preserve"> toplamı Yılsonu Başarı Notu’nu oluşturur. Bu notu alanlar hazırlık programını başarmış sayılırlar.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b) Akademik yıl içinde yapılan sınavların notu hesaplanırken, tüm derslerin akademik yıl boyunca yapılan sınavlarının haftalık ders saatlerine göre yüz üzerinden ağırlıklı ortalamaları alınır. Deneme sınavlar</w:t>
      </w:r>
      <w:r w:rsidR="00E91194">
        <w:rPr>
          <w:rFonts w:ascii="Times New Roman" w:hAnsi="Times New Roman" w:cs="Times New Roman"/>
          <w:sz w:val="24"/>
          <w:szCs w:val="24"/>
        </w:rPr>
        <w:t xml:space="preserve">ının notları da bu ortalamaya </w:t>
      </w:r>
      <w:r w:rsidR="00150A55">
        <w:rPr>
          <w:rFonts w:ascii="Times New Roman" w:hAnsi="Times New Roman" w:cs="Times New Roman"/>
          <w:sz w:val="24"/>
          <w:szCs w:val="24"/>
        </w:rPr>
        <w:t>dâhildir</w:t>
      </w:r>
      <w:r w:rsidRPr="00E91194">
        <w:rPr>
          <w:rFonts w:ascii="Times New Roman" w:hAnsi="Times New Roman" w:cs="Times New Roman"/>
          <w:sz w:val="24"/>
          <w:szCs w:val="24"/>
        </w:rPr>
        <w:t>. Yani deneme sınavlarının aritmetik ortalaması bir ara sınav olarak kabul edilir. Küsuratlı sonuçlardan 0,5 ve üzeri küsurlar bir üst tamsayıya yuvarlanır. 0,49 olanlar alt tamsayıya yuvarlanır.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lastRenderedPageBreak/>
        <w:t xml:space="preserve">c) Hazırlık sınıfında okutulan her bir dersten alınan notlar, ders kredileriyle çarpılır. Bulunan toplam rakam kredi toplamına bölünerek </w:t>
      </w:r>
      <w:proofErr w:type="spellStart"/>
      <w:r w:rsidRPr="00E91194">
        <w:rPr>
          <w:rFonts w:ascii="Times New Roman" w:hAnsi="Times New Roman" w:cs="Times New Roman"/>
          <w:sz w:val="24"/>
          <w:szCs w:val="24"/>
        </w:rPr>
        <w:t>arasına</w:t>
      </w:r>
      <w:r w:rsidR="00E91194">
        <w:rPr>
          <w:rFonts w:ascii="Times New Roman" w:hAnsi="Times New Roman" w:cs="Times New Roman"/>
          <w:sz w:val="24"/>
          <w:szCs w:val="24"/>
        </w:rPr>
        <w:t>v</w:t>
      </w:r>
      <w:proofErr w:type="spellEnd"/>
      <w:r w:rsidRPr="00E91194">
        <w:rPr>
          <w:rFonts w:ascii="Times New Roman" w:hAnsi="Times New Roman" w:cs="Times New Roman"/>
          <w:sz w:val="24"/>
          <w:szCs w:val="24"/>
        </w:rPr>
        <w:t xml:space="preserve"> ve yılsonu sınavı sonucu belirlenir. Sına</w:t>
      </w:r>
      <w:r w:rsidR="00E91194">
        <w:rPr>
          <w:rFonts w:ascii="Times New Roman" w:hAnsi="Times New Roman" w:cs="Times New Roman"/>
          <w:sz w:val="24"/>
          <w:szCs w:val="24"/>
        </w:rPr>
        <w:t>v</w:t>
      </w:r>
      <w:r w:rsidRPr="00E91194">
        <w:rPr>
          <w:rFonts w:ascii="Times New Roman" w:hAnsi="Times New Roman" w:cs="Times New Roman"/>
          <w:sz w:val="24"/>
          <w:szCs w:val="24"/>
        </w:rPr>
        <w:t xml:space="preserve"> sonuçları beş iş günü içinde ilan edilir.</w:t>
      </w:r>
    </w:p>
    <w:p w:rsidR="007A3AE4" w:rsidRPr="00E91194" w:rsidRDefault="007A3AE4" w:rsidP="00E91194">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d)</w:t>
      </w:r>
      <w:r w:rsidR="00E91194">
        <w:rPr>
          <w:rFonts w:ascii="Times New Roman" w:hAnsi="Times New Roman" w:cs="Times New Roman"/>
          <w:sz w:val="24"/>
          <w:szCs w:val="24"/>
        </w:rPr>
        <w:t xml:space="preserve"> D</w:t>
      </w:r>
      <w:r w:rsidRPr="00E91194">
        <w:rPr>
          <w:rFonts w:ascii="Times New Roman" w:hAnsi="Times New Roman" w:cs="Times New Roman"/>
          <w:sz w:val="24"/>
          <w:szCs w:val="24"/>
        </w:rPr>
        <w:t>evam şartını yerine getiren öğrenciler, ikinci yarıyıl sonunda Yılsonu Genel Sınavı’na girmeye hak kazanırlar. Bu sınavda alınması gereken en az not 50 (elli)’</w:t>
      </w:r>
      <w:proofErr w:type="spellStart"/>
      <w:r w:rsidRPr="00E91194">
        <w:rPr>
          <w:rFonts w:ascii="Times New Roman" w:hAnsi="Times New Roman" w:cs="Times New Roman"/>
          <w:sz w:val="24"/>
          <w:szCs w:val="24"/>
        </w:rPr>
        <w:t>dir</w:t>
      </w:r>
      <w:proofErr w:type="spellEnd"/>
      <w:r w:rsidRPr="00E91194">
        <w:rPr>
          <w:rFonts w:ascii="Times New Roman" w:hAnsi="Times New Roman" w:cs="Times New Roman"/>
          <w:sz w:val="24"/>
          <w:szCs w:val="24"/>
        </w:rPr>
        <w:t>. Bu notun altında bir puan alan öğrenci bu akademik yıl için başarısız sayılır.</w:t>
      </w:r>
    </w:p>
    <w:p w:rsidR="00CB2E95" w:rsidRPr="00997810" w:rsidRDefault="007A3AE4" w:rsidP="00CB2E95">
      <w:pPr>
        <w:spacing w:after="0" w:line="240" w:lineRule="auto"/>
        <w:jc w:val="both"/>
        <w:rPr>
          <w:rFonts w:ascii="Times New Roman" w:hAnsi="Times New Roman" w:cs="Times New Roman"/>
          <w:sz w:val="24"/>
          <w:szCs w:val="24"/>
        </w:rPr>
      </w:pPr>
      <w:r w:rsidRPr="00E91194">
        <w:rPr>
          <w:rFonts w:ascii="Times New Roman" w:hAnsi="Times New Roman" w:cs="Times New Roman"/>
          <w:sz w:val="24"/>
          <w:szCs w:val="24"/>
        </w:rPr>
        <w:t xml:space="preserve">e) </w:t>
      </w:r>
      <w:r w:rsidR="00624348" w:rsidRPr="00971B3F">
        <w:rPr>
          <w:rFonts w:ascii="Times New Roman" w:hAnsi="Times New Roman" w:cs="Times New Roman"/>
          <w:b/>
          <w:sz w:val="24"/>
          <w:szCs w:val="24"/>
        </w:rPr>
        <w:t>(Değişik: 16.05.2018 Tarihli ve 2018/11 Sayılı Senato Kararı)</w:t>
      </w:r>
      <w:r w:rsidR="00624348">
        <w:rPr>
          <w:rFonts w:ascii="Times New Roman" w:hAnsi="Times New Roman" w:cs="Times New Roman"/>
          <w:b/>
          <w:sz w:val="24"/>
          <w:szCs w:val="24"/>
        </w:rPr>
        <w:t xml:space="preserve"> </w:t>
      </w:r>
      <w:r w:rsidR="00CB2E95" w:rsidRPr="00997810">
        <w:rPr>
          <w:rFonts w:ascii="Times New Roman" w:hAnsi="Times New Roman" w:cs="Times New Roman"/>
          <w:sz w:val="24"/>
          <w:szCs w:val="24"/>
        </w:rPr>
        <w:t>Akademik yıl içinde yapılan sınavlarda alınan notların % 40’ı ile Yılsonu Genel Sınavı’nda alınan notun % 60 (altmış)’</w:t>
      </w:r>
      <w:proofErr w:type="spellStart"/>
      <w:r w:rsidR="00CB2E95" w:rsidRPr="00997810">
        <w:rPr>
          <w:rFonts w:ascii="Times New Roman" w:hAnsi="Times New Roman" w:cs="Times New Roman"/>
          <w:sz w:val="24"/>
          <w:szCs w:val="24"/>
        </w:rPr>
        <w:t>ının</w:t>
      </w:r>
      <w:proofErr w:type="spellEnd"/>
      <w:r w:rsidR="00CB2E95" w:rsidRPr="00997810">
        <w:rPr>
          <w:rFonts w:ascii="Times New Roman" w:hAnsi="Times New Roman" w:cs="Times New Roman"/>
          <w:sz w:val="24"/>
          <w:szCs w:val="24"/>
        </w:rPr>
        <w:t xml:space="preserve"> toplamı en az 60 (altmış) olan öğrenciler hazırlık programını başarmış sayılırlar. Başarılı öğrenciler ilgili fakülte programında eğitim-öğretime devam ederler. </w:t>
      </w:r>
      <w:r w:rsidR="00CB2E95" w:rsidRPr="00997810">
        <w:rPr>
          <w:rFonts w:asciiTheme="majorBidi" w:hAnsiTheme="majorBidi" w:cstheme="majorBidi"/>
          <w:sz w:val="24"/>
          <w:szCs w:val="24"/>
        </w:rPr>
        <w:t>Bu sınava hazırlık programına devam eden ve devam şartını yerine getiren tüm öğrenciler katılır. Yılsonu sınavı yazılı ve sözlü olarak yapılır. Yazılı sınavın yılsonu sınav notuna katkısı %80, sözlü sınavın katkısı %20’dir.</w:t>
      </w:r>
    </w:p>
    <w:p w:rsidR="00150A55" w:rsidRPr="00624348" w:rsidRDefault="00150A55" w:rsidP="00CB2E95">
      <w:pPr>
        <w:spacing w:after="0" w:line="240" w:lineRule="auto"/>
        <w:jc w:val="both"/>
        <w:rPr>
          <w:rFonts w:ascii="Times New Roman" w:hAnsi="Times New Roman" w:cs="Times New Roman"/>
          <w:sz w:val="24"/>
          <w:szCs w:val="24"/>
        </w:rPr>
      </w:pPr>
      <w:bookmarkStart w:id="0" w:name="_GoBack"/>
      <w:bookmarkEnd w:id="0"/>
    </w:p>
    <w:p w:rsidR="007A3AE4" w:rsidRPr="00E91194" w:rsidRDefault="007A3AE4" w:rsidP="007A3AE4">
      <w:pPr>
        <w:pStyle w:val="NormalWeb"/>
        <w:spacing w:before="120" w:beforeAutospacing="0" w:after="0" w:afterAutospacing="0"/>
        <w:rPr>
          <w:b/>
          <w:bCs/>
        </w:rPr>
      </w:pPr>
      <w:r w:rsidRPr="00E91194">
        <w:rPr>
          <w:b/>
          <w:bCs/>
        </w:rPr>
        <w:t>Sınav Sonuçlarına İtiraz</w:t>
      </w:r>
    </w:p>
    <w:p w:rsidR="007A3AE4" w:rsidRPr="00E91194" w:rsidRDefault="007A3AE4" w:rsidP="00385ECF">
      <w:pPr>
        <w:pStyle w:val="NormalWeb"/>
        <w:spacing w:before="0" w:beforeAutospacing="0" w:after="0" w:afterAutospacing="0"/>
        <w:jc w:val="both"/>
      </w:pPr>
      <w:r w:rsidRPr="00E91194">
        <w:rPr>
          <w:b/>
          <w:bCs/>
        </w:rPr>
        <w:t>Madde 14-</w:t>
      </w:r>
      <w:r w:rsidRPr="00E91194">
        <w:t xml:space="preserve"> Öğrenciler sınav sonuçlarına, ilanından itibaren </w:t>
      </w:r>
      <w:r w:rsidR="00385ECF">
        <w:t>üç</w:t>
      </w:r>
      <w:r w:rsidRPr="00E91194">
        <w:t xml:space="preserve"> iş günü içinde Dekanlığa dilekçe vererek maddi hata yönünden itiraz edebilirler. Daha sonra yapılan itirazlar kabul edilmez. İtiraz üzerine sınav kâğıdı ders sorumlusu/sorumluları tarafından, konunun kendisine intikal ettirilmesinden itibaren en geç beş iş günü içinde incelenir ve sonuç yazılı olarak Dekanlığa bildirilir. </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Yönergede Yer Almayan Hükümler</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15-</w:t>
      </w:r>
      <w:r w:rsidRPr="00E91194">
        <w:rPr>
          <w:rFonts w:ascii="Times New Roman" w:hAnsi="Times New Roman" w:cs="Times New Roman"/>
          <w:sz w:val="24"/>
          <w:szCs w:val="24"/>
        </w:rPr>
        <w:t xml:space="preserve"> Bu yönergede yer almayan hususlarda “Cumhuriyet Üniversitesi Ön Lisans ve Lisans Eğitim-Öğretim ve Sınav Yönetmeliği” hükümleri ve “Yüksek Öğretim Kurumları Öğrenci Disiplin Yönetmeliği” hükümleri uygulanır. Uygulama sırasında doğabilecek problemleri çözmede Cumhuriyet Üniversitesi İlahiyat Fakültesi Fakülte Kurulu yetkilidir.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Yürürlük</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16-</w:t>
      </w:r>
      <w:r w:rsidRPr="00E91194">
        <w:rPr>
          <w:rFonts w:ascii="Times New Roman" w:hAnsi="Times New Roman" w:cs="Times New Roman"/>
          <w:sz w:val="24"/>
          <w:szCs w:val="24"/>
        </w:rPr>
        <w:t xml:space="preserve"> Bu yönerge Cumhuriyet Üniversitesi Senatosu’nca kabul edildiği tarihte yürürlüğe girer.</w:t>
      </w:r>
    </w:p>
    <w:p w:rsidR="007A3AE4" w:rsidRPr="00E91194" w:rsidRDefault="007A3AE4" w:rsidP="007A3AE4">
      <w:pPr>
        <w:spacing w:before="120" w:after="0" w:line="240" w:lineRule="auto"/>
        <w:jc w:val="both"/>
        <w:rPr>
          <w:rFonts w:ascii="Times New Roman" w:hAnsi="Times New Roman" w:cs="Times New Roman"/>
          <w:b/>
          <w:bCs/>
          <w:sz w:val="24"/>
          <w:szCs w:val="24"/>
        </w:rPr>
      </w:pPr>
      <w:r w:rsidRPr="00E91194">
        <w:rPr>
          <w:rFonts w:ascii="Times New Roman" w:hAnsi="Times New Roman" w:cs="Times New Roman"/>
          <w:b/>
          <w:bCs/>
          <w:sz w:val="24"/>
          <w:szCs w:val="24"/>
        </w:rPr>
        <w:t>Yürütme</w:t>
      </w:r>
    </w:p>
    <w:p w:rsidR="007A3AE4" w:rsidRPr="00E91194" w:rsidRDefault="007A3AE4" w:rsidP="007A3AE4">
      <w:pPr>
        <w:spacing w:after="0" w:line="240" w:lineRule="auto"/>
        <w:jc w:val="both"/>
        <w:rPr>
          <w:rFonts w:ascii="Times New Roman" w:hAnsi="Times New Roman" w:cs="Times New Roman"/>
          <w:sz w:val="24"/>
          <w:szCs w:val="24"/>
        </w:rPr>
      </w:pPr>
      <w:r w:rsidRPr="00E91194">
        <w:rPr>
          <w:rFonts w:ascii="Times New Roman" w:hAnsi="Times New Roman" w:cs="Times New Roman"/>
          <w:b/>
          <w:bCs/>
          <w:sz w:val="24"/>
          <w:szCs w:val="24"/>
        </w:rPr>
        <w:t>Madde 17-</w:t>
      </w:r>
      <w:r w:rsidRPr="00E91194">
        <w:rPr>
          <w:rFonts w:ascii="Times New Roman" w:hAnsi="Times New Roman" w:cs="Times New Roman"/>
          <w:sz w:val="24"/>
          <w:szCs w:val="24"/>
        </w:rPr>
        <w:t xml:space="preserve"> Bu Yönergeyi Cumhuriyet Üniversitesi Rektörü yürütür.</w:t>
      </w:r>
    </w:p>
    <w:p w:rsidR="00CC18EE" w:rsidRPr="00E91194" w:rsidRDefault="00CC18EE">
      <w:pPr>
        <w:rPr>
          <w:rFonts w:ascii="Times New Roman" w:hAnsi="Times New Roman" w:cs="Times New Roman"/>
          <w:sz w:val="24"/>
          <w:szCs w:val="24"/>
        </w:rPr>
      </w:pPr>
    </w:p>
    <w:sectPr w:rsidR="00CC18EE" w:rsidRPr="00E91194" w:rsidSect="00B80DD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3BC"/>
    <w:multiLevelType w:val="multilevel"/>
    <w:tmpl w:val="318C59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E4"/>
    <w:rsid w:val="00150A55"/>
    <w:rsid w:val="003375D9"/>
    <w:rsid w:val="00337D4C"/>
    <w:rsid w:val="00385ECF"/>
    <w:rsid w:val="00624348"/>
    <w:rsid w:val="007A33A2"/>
    <w:rsid w:val="007A3AE4"/>
    <w:rsid w:val="007B4D1F"/>
    <w:rsid w:val="00971B3F"/>
    <w:rsid w:val="00A36CC9"/>
    <w:rsid w:val="00AC6655"/>
    <w:rsid w:val="00B80DD2"/>
    <w:rsid w:val="00BD1495"/>
    <w:rsid w:val="00BF1FA5"/>
    <w:rsid w:val="00CB2E95"/>
    <w:rsid w:val="00CC18EE"/>
    <w:rsid w:val="00E91194"/>
    <w:rsid w:val="00EA0F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AEB"/>
  <w15:docId w15:val="{BDCD7757-B47B-4B1B-8BA6-4AD3FE41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3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sid w:val="003375D9"/>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375D9"/>
    <w:pPr>
      <w:widowControl w:val="0"/>
      <w:shd w:val="clear" w:color="auto" w:fill="FFFFFF"/>
      <w:spacing w:after="0" w:line="254" w:lineRule="exact"/>
      <w:ind w:hanging="360"/>
      <w:jc w:val="both"/>
    </w:pPr>
  </w:style>
  <w:style w:type="paragraph" w:styleId="ListeParagraf">
    <w:name w:val="List Paragraph"/>
    <w:basedOn w:val="Normal"/>
    <w:uiPriority w:val="34"/>
    <w:qFormat/>
    <w:rsid w:val="00BD1495"/>
    <w:pPr>
      <w:ind w:left="720"/>
      <w:contextualSpacing/>
    </w:pPr>
  </w:style>
  <w:style w:type="paragraph" w:styleId="BalonMetni">
    <w:name w:val="Balloon Text"/>
    <w:basedOn w:val="Normal"/>
    <w:link w:val="BalonMetniChar"/>
    <w:uiPriority w:val="99"/>
    <w:semiHidden/>
    <w:unhideWhenUsed/>
    <w:rsid w:val="00AC66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6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1456</Words>
  <Characters>8304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Erturhan</dc:creator>
  <cp:keywords/>
  <dc:description/>
  <cp:lastModifiedBy>Burcu</cp:lastModifiedBy>
  <cp:revision>7</cp:revision>
  <cp:lastPrinted>2018-05-09T11:33:00Z</cp:lastPrinted>
  <dcterms:created xsi:type="dcterms:W3CDTF">2018-05-04T06:32:00Z</dcterms:created>
  <dcterms:modified xsi:type="dcterms:W3CDTF">2018-05-22T11:56:00Z</dcterms:modified>
</cp:coreProperties>
</file>